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承诺函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致：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广州番建招标采购有限公司汕尾分公司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我公司参加此次陆河县陆河中学数字广播系统设备采购项目（项目编号PJZB-F-2022-028-SW）的报价，我公司承诺如下：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我公司①具有独立承担民事责任的能力；②有依法缴纳税收和社会保障资金的良好记录；③具有良好的商业信誉和健全的财务会计制度；④具有履行合同所必需的设备和专业技术能力；⑤参加采购活动前3年内，在经营活动中没有重大违法记录（重大违法记录，是指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供应商因违法经营受到刑事处罚或者责令停产停业、吊销许可证或者执照、较大数额罚款等行政处罚。（根据财库〔2022〕3 号文，“较大数额罚款”认定为200万元以上的罚款，法律、行政法规以及国务院有 关部门明确规定相关领域“较大数额罚款”标准高于200万元的，从其规定）。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以上内容如有虚假或与事实不符的，可将我方做无效投标处理，我方愿意承担相应的法律责任。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rightChars="0" w:firstLine="4500" w:firstLineChars="2500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rightChars="0" w:firstLine="4500" w:firstLineChars="2500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rightChars="0" w:firstLine="4500" w:firstLineChars="2500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rightChars="0" w:firstLine="5250" w:firstLineChars="25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right="0" w:rightChars="0" w:firstLine="4410" w:firstLineChars="21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供应商名称（盖公章）：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right="0" w:rightChars="0" w:firstLine="4410" w:firstLineChars="21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日期：2022年  月  日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00000000"/>
    <w:rsid w:val="014C6B51"/>
    <w:rsid w:val="01771D5B"/>
    <w:rsid w:val="0ABD286D"/>
    <w:rsid w:val="10D12BCF"/>
    <w:rsid w:val="2F572ED3"/>
    <w:rsid w:val="393C2D31"/>
    <w:rsid w:val="3E9E3004"/>
    <w:rsid w:val="4F4F7809"/>
    <w:rsid w:val="4F7413A0"/>
    <w:rsid w:val="653603C7"/>
    <w:rsid w:val="668D2883"/>
    <w:rsid w:val="6B73642E"/>
    <w:rsid w:val="6D5F6F3B"/>
    <w:rsid w:val="705F6A24"/>
    <w:rsid w:val="7A8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381</Characters>
  <Lines>0</Lines>
  <Paragraphs>0</Paragraphs>
  <TotalTime>6</TotalTime>
  <ScaleCrop>false</ScaleCrop>
  <LinksUpToDate>false</LinksUpToDate>
  <CharactersWithSpaces>390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2022-11-14T01:59:00Z</dcterms:created>
  <dc:creator>PJLZB</dc:creator>
  <cp:lastModifiedBy>TiAmo.</cp:lastModifiedBy>
  <dcterms:modified xsi:type="dcterms:W3CDTF">2022-11-14T10:31:00Z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D086BE247C394C2F972C45E01CC8F0EF</vt:lpwstr>
  </property>
</Properties>
</file>